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F977D" w14:textId="24405C82" w:rsidR="00F624B8" w:rsidRDefault="00F624B8" w:rsidP="005E61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(Approx. 233 words)</w:t>
      </w:r>
    </w:p>
    <w:p w14:paraId="6D2B838A" w14:textId="77777777" w:rsidR="00F624B8" w:rsidRDefault="00F624B8" w:rsidP="005E61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BFE511" w14:textId="7C734503" w:rsidR="00E51CBE" w:rsidRPr="00BD0679" w:rsidRDefault="00D935A8" w:rsidP="005E61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BD0679">
        <w:rPr>
          <w:rFonts w:ascii="Arial" w:hAnsi="Arial" w:cs="Arial"/>
          <w:b/>
          <w:sz w:val="24"/>
          <w:szCs w:val="24"/>
        </w:rPr>
        <w:t>S2dio Products</w:t>
      </w:r>
    </w:p>
    <w:bookmarkEnd w:id="0"/>
    <w:p w14:paraId="1A9737C5" w14:textId="2B298747" w:rsidR="00D935A8" w:rsidRPr="00BD0679" w:rsidRDefault="00D935A8" w:rsidP="005E61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679">
        <w:rPr>
          <w:rFonts w:ascii="Arial" w:hAnsi="Arial" w:cs="Arial"/>
          <w:sz w:val="24"/>
          <w:szCs w:val="24"/>
        </w:rPr>
        <w:t>By George Harding</w:t>
      </w:r>
      <w:r w:rsidR="00BD0679">
        <w:rPr>
          <w:rFonts w:ascii="Arial" w:hAnsi="Arial" w:cs="Arial"/>
          <w:sz w:val="24"/>
          <w:szCs w:val="24"/>
        </w:rPr>
        <w:t>, Treasurer, Tucson Computer Society</w:t>
      </w:r>
    </w:p>
    <w:p w14:paraId="04441397" w14:textId="37C29488" w:rsidR="00D935A8" w:rsidRPr="00BD0679" w:rsidRDefault="00BD0679" w:rsidP="00D935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www.aztcs.org</w:t>
      </w:r>
    </w:p>
    <w:p w14:paraId="3C79CDA6" w14:textId="77777777" w:rsidR="00BD0679" w:rsidRPr="00BD0679" w:rsidRDefault="00BD0679" w:rsidP="00D93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8C4D41" w14:textId="7E5244A5" w:rsidR="00D935A8" w:rsidRPr="00BD0679" w:rsidRDefault="00D935A8" w:rsidP="00D93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679">
        <w:rPr>
          <w:rFonts w:ascii="Arial" w:hAnsi="Arial" w:cs="Arial"/>
          <w:sz w:val="24"/>
          <w:szCs w:val="24"/>
        </w:rPr>
        <w:t>I received a media box from this company after CES. It contained two products and a catalog.</w:t>
      </w:r>
    </w:p>
    <w:p w14:paraId="2B721510" w14:textId="529ECDD8" w:rsidR="00D935A8" w:rsidRPr="00BD0679" w:rsidRDefault="00D935A8" w:rsidP="00D93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4BB8CD" w14:textId="526E1F63" w:rsidR="00D935A8" w:rsidRPr="00BD0679" w:rsidRDefault="00D935A8" w:rsidP="00D935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679">
        <w:rPr>
          <w:rFonts w:ascii="Arial" w:hAnsi="Arial" w:cs="Arial"/>
          <w:b/>
          <w:sz w:val="24"/>
          <w:szCs w:val="24"/>
        </w:rPr>
        <w:t>P</w:t>
      </w:r>
      <w:r w:rsidR="0001590A" w:rsidRPr="00BD0679">
        <w:rPr>
          <w:rFonts w:ascii="Arial" w:hAnsi="Arial" w:cs="Arial"/>
          <w:b/>
          <w:sz w:val="24"/>
          <w:szCs w:val="24"/>
        </w:rPr>
        <w:t>OWER</w:t>
      </w:r>
      <w:r w:rsidRPr="00BD0679">
        <w:rPr>
          <w:rFonts w:ascii="Arial" w:hAnsi="Arial" w:cs="Arial"/>
          <w:b/>
          <w:sz w:val="24"/>
          <w:szCs w:val="24"/>
        </w:rPr>
        <w:t>Q</w:t>
      </w:r>
    </w:p>
    <w:p w14:paraId="060392C4" w14:textId="522219AE" w:rsidR="00D935A8" w:rsidRPr="00BD0679" w:rsidRDefault="00D935A8" w:rsidP="00D93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40160F" w14:textId="1B117274" w:rsidR="00D935A8" w:rsidRPr="00BD0679" w:rsidRDefault="00D935A8" w:rsidP="00D93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679">
        <w:rPr>
          <w:rFonts w:ascii="Arial" w:hAnsi="Arial" w:cs="Arial"/>
          <w:sz w:val="24"/>
          <w:szCs w:val="24"/>
        </w:rPr>
        <w:t>This is a handy way to charge most of your devices. It is a wall plug with a USB-A port. You can use the cable that came with your device and just plug PowerQ into the wall. There is plenty of power to charge most devices.</w:t>
      </w:r>
    </w:p>
    <w:p w14:paraId="07609C05" w14:textId="77777777" w:rsidR="00FF1468" w:rsidRPr="00BD0679" w:rsidRDefault="00FF1468" w:rsidP="00D93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F6E4EC" w14:textId="4241CAB2" w:rsidR="00D935A8" w:rsidRPr="00BD0679" w:rsidRDefault="00865578" w:rsidP="00D93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67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890CB6" wp14:editId="0AD9703C">
            <wp:extent cx="2009183" cy="173050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888" cy="174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400DA" w14:textId="77777777" w:rsidR="00FF1468" w:rsidRPr="00BD0679" w:rsidRDefault="00FF1468" w:rsidP="00D93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5D3656" w14:textId="7DF5E3FB" w:rsidR="00D935A8" w:rsidRPr="00BD0679" w:rsidRDefault="00E90F9C" w:rsidP="00D93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679">
        <w:rPr>
          <w:rFonts w:ascii="Arial" w:hAnsi="Arial" w:cs="Arial"/>
          <w:sz w:val="24"/>
          <w:szCs w:val="24"/>
        </w:rPr>
        <w:t>The circuitry includes auto-sense, which protects your device from over-charging. You don’t have to worry about it catching fire, because auto-sense will stop the charging function when your device is fully charged.</w:t>
      </w:r>
    </w:p>
    <w:p w14:paraId="5D381043" w14:textId="4AD4D2C0" w:rsidR="00E90F9C" w:rsidRPr="00BD0679" w:rsidRDefault="00E90F9C" w:rsidP="00D93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A5E59E" w14:textId="6E9F461A" w:rsidR="00E90F9C" w:rsidRPr="00BD0679" w:rsidRDefault="00E90F9C" w:rsidP="00D93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679">
        <w:rPr>
          <w:rFonts w:ascii="Arial" w:hAnsi="Arial" w:cs="Arial"/>
          <w:sz w:val="24"/>
          <w:szCs w:val="24"/>
        </w:rPr>
        <w:t xml:space="preserve">PowerQ is small, only slightly larger than </w:t>
      </w:r>
      <w:r w:rsidR="002117A5" w:rsidRPr="00BD0679">
        <w:rPr>
          <w:rFonts w:ascii="Arial" w:hAnsi="Arial" w:cs="Arial"/>
          <w:sz w:val="24"/>
          <w:szCs w:val="24"/>
        </w:rPr>
        <w:t xml:space="preserve">a </w:t>
      </w:r>
      <w:r w:rsidR="002717F3" w:rsidRPr="00BD0679">
        <w:rPr>
          <w:rFonts w:ascii="Arial" w:hAnsi="Arial" w:cs="Arial"/>
          <w:sz w:val="24"/>
          <w:szCs w:val="24"/>
        </w:rPr>
        <w:t>one-inch</w:t>
      </w:r>
      <w:r w:rsidR="002117A5" w:rsidRPr="00BD0679">
        <w:rPr>
          <w:rFonts w:ascii="Arial" w:hAnsi="Arial" w:cs="Arial"/>
          <w:sz w:val="24"/>
          <w:szCs w:val="24"/>
        </w:rPr>
        <w:t xml:space="preserve"> cube. It is a handy traveling companion, easily fitting into a briefcase or purse.</w:t>
      </w:r>
    </w:p>
    <w:p w14:paraId="4FD42F75" w14:textId="77777777" w:rsidR="00F75C53" w:rsidRPr="00BD0679" w:rsidRDefault="00F75C53" w:rsidP="00D93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60B90F" w14:textId="7C3A3DD0" w:rsidR="002117A5" w:rsidRPr="00BD0679" w:rsidRDefault="00155E4B" w:rsidP="00D935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679">
        <w:rPr>
          <w:rFonts w:ascii="Arial" w:hAnsi="Arial" w:cs="Arial"/>
          <w:b/>
          <w:sz w:val="24"/>
          <w:szCs w:val="24"/>
        </w:rPr>
        <w:t>AUTOPOWER PD30</w:t>
      </w:r>
    </w:p>
    <w:p w14:paraId="5BC230BC" w14:textId="43D490E3" w:rsidR="00F75C53" w:rsidRPr="00BD0679" w:rsidRDefault="00F75C53" w:rsidP="00D93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C72038" w14:textId="00897C66" w:rsidR="00F75C53" w:rsidRPr="00BD0679" w:rsidRDefault="00F75C53" w:rsidP="00D93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679">
        <w:rPr>
          <w:rFonts w:ascii="Arial" w:hAnsi="Arial" w:cs="Arial"/>
          <w:sz w:val="24"/>
          <w:szCs w:val="24"/>
        </w:rPr>
        <w:t>This is another handy charger, made for easy use in your car. It fits snugly into the power outlet that’s available in all cars (it was used as a cigarette lighter in the old days). It contains a USB-C port for fast charging.</w:t>
      </w:r>
    </w:p>
    <w:p w14:paraId="3575FC65" w14:textId="77777777" w:rsidR="002717F3" w:rsidRPr="00BD0679" w:rsidRDefault="002717F3" w:rsidP="00D93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314DC3" w14:textId="0A607009" w:rsidR="00F75C53" w:rsidRPr="00BD0679" w:rsidRDefault="002717F3" w:rsidP="00D93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679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4C1DE97" wp14:editId="59BB466C">
            <wp:extent cx="1760990" cy="171263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280" cy="173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6B0D5" w14:textId="77777777" w:rsidR="002717F3" w:rsidRPr="00BD0679" w:rsidRDefault="002717F3" w:rsidP="00D93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AF7844" w14:textId="1B73768A" w:rsidR="00F75C53" w:rsidRPr="00BD0679" w:rsidRDefault="00F75C53" w:rsidP="00D93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679">
        <w:rPr>
          <w:rFonts w:ascii="Arial" w:hAnsi="Arial" w:cs="Arial"/>
          <w:sz w:val="24"/>
          <w:szCs w:val="24"/>
        </w:rPr>
        <w:t xml:space="preserve">The charging capacity is 30W at 15V, </w:t>
      </w:r>
      <w:r w:rsidR="002717F3" w:rsidRPr="00BD0679">
        <w:rPr>
          <w:rFonts w:ascii="Arial" w:hAnsi="Arial" w:cs="Arial"/>
          <w:sz w:val="24"/>
          <w:szCs w:val="24"/>
        </w:rPr>
        <w:t>enough</w:t>
      </w:r>
      <w:r w:rsidRPr="00BD0679">
        <w:rPr>
          <w:rFonts w:ascii="Arial" w:hAnsi="Arial" w:cs="Arial"/>
          <w:sz w:val="24"/>
          <w:szCs w:val="24"/>
        </w:rPr>
        <w:t xml:space="preserve"> to charge most devices, including smart phones, tablets and select laptops.</w:t>
      </w:r>
    </w:p>
    <w:p w14:paraId="79AB37D3" w14:textId="38898912" w:rsidR="00F75C53" w:rsidRPr="00BD0679" w:rsidRDefault="00F75C53" w:rsidP="00D93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5C5547" w14:textId="14B39EAA" w:rsidR="00F75C53" w:rsidRPr="00BD0679" w:rsidRDefault="00F75C53" w:rsidP="00D93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679">
        <w:rPr>
          <w:rFonts w:ascii="Arial" w:hAnsi="Arial" w:cs="Arial"/>
          <w:sz w:val="24"/>
          <w:szCs w:val="24"/>
        </w:rPr>
        <w:t>The circuitry protects against over-voltage, over-current and short circuit situations.</w:t>
      </w:r>
    </w:p>
    <w:p w14:paraId="49DA8991" w14:textId="5FDC6726" w:rsidR="00F75C53" w:rsidRPr="00BD0679" w:rsidRDefault="00F75C53" w:rsidP="00D93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6E1717" w14:textId="05540FB7" w:rsidR="00F75C53" w:rsidRPr="00BD0679" w:rsidRDefault="00F75C53" w:rsidP="00D93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679">
        <w:rPr>
          <w:rFonts w:ascii="Arial" w:hAnsi="Arial" w:cs="Arial"/>
          <w:sz w:val="24"/>
          <w:szCs w:val="24"/>
        </w:rPr>
        <w:t>The unit’s size is perfect for stowing in the glove box for those occasions when you need a quick charge.</w:t>
      </w:r>
    </w:p>
    <w:p w14:paraId="04EB8759" w14:textId="5AB406B8" w:rsidR="00F75C53" w:rsidRPr="00BD0679" w:rsidRDefault="00F75C53" w:rsidP="00D93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11C76A" w14:textId="105D242E" w:rsidR="008C2B07" w:rsidRPr="00BD0679" w:rsidRDefault="00F75C53" w:rsidP="00D93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679">
        <w:rPr>
          <w:rFonts w:ascii="Arial" w:hAnsi="Arial" w:cs="Arial"/>
          <w:sz w:val="24"/>
          <w:szCs w:val="24"/>
        </w:rPr>
        <w:t>S2dio</w:t>
      </w:r>
      <w:r w:rsidRPr="00BD0679">
        <w:rPr>
          <w:rFonts w:ascii="Arial" w:hAnsi="Arial" w:cs="Arial"/>
          <w:sz w:val="24"/>
          <w:szCs w:val="24"/>
        </w:rPr>
        <w:tab/>
      </w:r>
      <w:r w:rsidRPr="00BD0679">
        <w:rPr>
          <w:rFonts w:ascii="Arial" w:hAnsi="Arial" w:cs="Arial"/>
          <w:sz w:val="24"/>
          <w:szCs w:val="24"/>
        </w:rPr>
        <w:tab/>
      </w:r>
      <w:r w:rsidRPr="00BD0679">
        <w:rPr>
          <w:rFonts w:ascii="Arial" w:hAnsi="Arial" w:cs="Arial"/>
          <w:sz w:val="24"/>
          <w:szCs w:val="24"/>
        </w:rPr>
        <w:tab/>
      </w:r>
      <w:hyperlink r:id="rId7" w:history="1">
        <w:r w:rsidRPr="00BD0679">
          <w:rPr>
            <w:rStyle w:val="Hyperlink"/>
            <w:rFonts w:ascii="Arial" w:hAnsi="Arial" w:cs="Arial"/>
            <w:sz w:val="24"/>
            <w:szCs w:val="24"/>
          </w:rPr>
          <w:t>www</w:t>
        </w:r>
        <w:r w:rsidR="008C2B07" w:rsidRPr="00BD0679">
          <w:rPr>
            <w:rStyle w:val="Hyperlink"/>
            <w:rFonts w:ascii="Arial" w:hAnsi="Arial" w:cs="Arial"/>
            <w:sz w:val="24"/>
            <w:szCs w:val="24"/>
          </w:rPr>
          <w:t>.</w:t>
        </w:r>
        <w:r w:rsidRPr="00BD0679">
          <w:rPr>
            <w:rStyle w:val="Hyperlink"/>
            <w:rFonts w:ascii="Arial" w:hAnsi="Arial" w:cs="Arial"/>
            <w:sz w:val="24"/>
            <w:szCs w:val="24"/>
          </w:rPr>
          <w:t>s2diousa.com</w:t>
        </w:r>
      </w:hyperlink>
      <w:r w:rsidR="00203AB3" w:rsidRPr="00BD0679">
        <w:rPr>
          <w:rFonts w:ascii="Arial" w:hAnsi="Arial" w:cs="Arial"/>
          <w:sz w:val="24"/>
          <w:szCs w:val="24"/>
        </w:rPr>
        <w:tab/>
      </w:r>
    </w:p>
    <w:p w14:paraId="4772B32F" w14:textId="3872752B" w:rsidR="00F75C53" w:rsidRPr="00BD0679" w:rsidRDefault="00203AB3" w:rsidP="00D93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679">
        <w:rPr>
          <w:rFonts w:ascii="Arial" w:hAnsi="Arial" w:cs="Arial"/>
          <w:sz w:val="24"/>
          <w:szCs w:val="24"/>
        </w:rPr>
        <w:t>Price</w:t>
      </w:r>
      <w:r w:rsidR="008C2B07" w:rsidRPr="00BD0679">
        <w:rPr>
          <w:rFonts w:ascii="Arial" w:hAnsi="Arial" w:cs="Arial"/>
          <w:sz w:val="24"/>
          <w:szCs w:val="24"/>
        </w:rPr>
        <w:t xml:space="preserve"> at Amazon</w:t>
      </w:r>
      <w:r w:rsidRPr="00BD067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D0679">
        <w:rPr>
          <w:rFonts w:ascii="Arial" w:hAnsi="Arial" w:cs="Arial"/>
          <w:sz w:val="24"/>
          <w:szCs w:val="24"/>
        </w:rPr>
        <w:t>PowerQ</w:t>
      </w:r>
      <w:proofErr w:type="spellEnd"/>
      <w:r w:rsidRPr="00BD0679">
        <w:rPr>
          <w:rFonts w:ascii="Arial" w:hAnsi="Arial" w:cs="Arial"/>
          <w:sz w:val="24"/>
          <w:szCs w:val="24"/>
        </w:rPr>
        <w:t xml:space="preserve"> $12, </w:t>
      </w:r>
      <w:r w:rsidR="0001590A" w:rsidRPr="00BD0679">
        <w:rPr>
          <w:rFonts w:ascii="Arial" w:hAnsi="Arial" w:cs="Arial"/>
          <w:sz w:val="24"/>
          <w:szCs w:val="24"/>
        </w:rPr>
        <w:t>AUTOPOWER PD30</w:t>
      </w:r>
      <w:r w:rsidRPr="00BD0679">
        <w:rPr>
          <w:rFonts w:ascii="Arial" w:hAnsi="Arial" w:cs="Arial"/>
          <w:sz w:val="24"/>
          <w:szCs w:val="24"/>
        </w:rPr>
        <w:t xml:space="preserve"> $1</w:t>
      </w:r>
      <w:r w:rsidR="0001590A" w:rsidRPr="00BD0679">
        <w:rPr>
          <w:rFonts w:ascii="Arial" w:hAnsi="Arial" w:cs="Arial"/>
          <w:sz w:val="24"/>
          <w:szCs w:val="24"/>
        </w:rPr>
        <w:t>5</w:t>
      </w:r>
    </w:p>
    <w:sectPr w:rsidR="00F75C53" w:rsidRPr="00BD0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I0tjCxNDY1MDKzNDRQ0lEKTi0uzszPAykwrAUA2fLWjywAAAA="/>
  </w:docVars>
  <w:rsids>
    <w:rsidRoot w:val="00830A37"/>
    <w:rsid w:val="0001590A"/>
    <w:rsid w:val="00155E4B"/>
    <w:rsid w:val="00203AB3"/>
    <w:rsid w:val="002070D7"/>
    <w:rsid w:val="002117A5"/>
    <w:rsid w:val="002717F3"/>
    <w:rsid w:val="003A4426"/>
    <w:rsid w:val="005E61CF"/>
    <w:rsid w:val="0069198D"/>
    <w:rsid w:val="00830A37"/>
    <w:rsid w:val="00865578"/>
    <w:rsid w:val="008C2B07"/>
    <w:rsid w:val="00A44578"/>
    <w:rsid w:val="00BB3A9B"/>
    <w:rsid w:val="00BD0679"/>
    <w:rsid w:val="00C21170"/>
    <w:rsid w:val="00D935A8"/>
    <w:rsid w:val="00E51CBE"/>
    <w:rsid w:val="00E77275"/>
    <w:rsid w:val="00E90F9C"/>
    <w:rsid w:val="00F624B8"/>
    <w:rsid w:val="00F75C53"/>
    <w:rsid w:val="00F76850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DA31"/>
  <w15:docId w15:val="{72F6FB15-85C0-4F60-BA6C-70F673F8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2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B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2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2dious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6FCC-5992-4A45-B66D-AC35CD25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Harding</dc:creator>
  <cp:keywords/>
  <dc:description/>
  <cp:lastModifiedBy>Judy Taylour</cp:lastModifiedBy>
  <cp:revision>1</cp:revision>
  <dcterms:created xsi:type="dcterms:W3CDTF">2019-03-12T18:50:00Z</dcterms:created>
  <dcterms:modified xsi:type="dcterms:W3CDTF">2019-05-21T18:56:00Z</dcterms:modified>
</cp:coreProperties>
</file>